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黄行之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设计方案，美化方案外表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徐紫萱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设计广告，宣传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潘诗婷</w:t>
            </w:r>
          </w:p>
        </w:tc>
      </w:tr>
    </w:tbl>
    <w:p w14:paraId="2386E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40B9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"/>
        <w:gridCol w:w="2"/>
        <w:gridCol w:w="2130"/>
        <w:gridCol w:w="2131"/>
        <w:gridCol w:w="2133"/>
      </w:tblGrid>
      <w:tr w14:paraId="421F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54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219A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3EB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4E83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1648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698D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232F6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591C8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4356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7D0F3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6D3B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8E4F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07CAB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31F05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0008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baseline"/>
                <w:lang w:val="en-US" w:eastAsia="zh-CN"/>
              </w:rPr>
              <w:t>这种猫生活在家里的环境，居住的核心需求是舒服。</w:t>
            </w:r>
          </w:p>
          <w:p w14:paraId="11972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F6E2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A663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7A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C319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5E475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_____________萌______猫窝</w:t>
            </w:r>
          </w:p>
        </w:tc>
      </w:tr>
      <w:tr w14:paraId="27E7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21E0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028F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2EE6A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03D6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7E93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2063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6ACFC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53F5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6B57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1" w:type="dxa"/>
            <w:gridSpan w:val="2"/>
            <w:vAlign w:val="center"/>
          </w:tcPr>
          <w:p w14:paraId="2D90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4" w:type="dxa"/>
            <w:gridSpan w:val="2"/>
            <w:vAlign w:val="center"/>
          </w:tcPr>
          <w:p w14:paraId="096E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4B82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54A3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1" w:type="dxa"/>
            <w:gridSpan w:val="2"/>
            <w:vAlign w:val="center"/>
          </w:tcPr>
          <w:p w14:paraId="478B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4" w:type="dxa"/>
            <w:gridSpan w:val="2"/>
            <w:vAlign w:val="center"/>
          </w:tcPr>
          <w:p w14:paraId="08E40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睡眠时长：__8____小时</w:t>
            </w:r>
          </w:p>
          <w:p w14:paraId="17F9A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12B0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48FF4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舒适温度区间：____35__ - ___40___℃</w:t>
            </w:r>
          </w:p>
        </w:tc>
      </w:tr>
      <w:tr w14:paraId="62AC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064A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25F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4" w:type="dxa"/>
            <w:gridSpan w:val="2"/>
            <w:vAlign w:val="center"/>
          </w:tcPr>
          <w:p w14:paraId="32877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占用空间限制：__80___cm³</w:t>
            </w:r>
          </w:p>
          <w:p w14:paraId="5CFCC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1458F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耐用性：使用___12_月后需重新购买</w:t>
            </w:r>
          </w:p>
          <w:p w14:paraId="0E354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成本预算：___100___元</w:t>
            </w:r>
          </w:p>
        </w:tc>
      </w:tr>
      <w:tr w14:paraId="5817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3124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1" w:type="dxa"/>
            <w:gridSpan w:val="2"/>
            <w:vAlign w:val="center"/>
          </w:tcPr>
          <w:p w14:paraId="672F7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4E623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4" w:type="dxa"/>
            <w:gridSpan w:val="2"/>
            <w:vAlign w:val="center"/>
          </w:tcPr>
          <w:p w14:paraId="17C56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室内：____易受潮发霉，不建议户外使用</w:t>
            </w:r>
          </w:p>
          <w:p w14:paraId="50A20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2F2B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3F9A7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B20F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4" w:type="dxa"/>
            <w:gridSpan w:val="2"/>
            <w:vAlign w:val="center"/>
          </w:tcPr>
          <w:p w14:paraId="42B4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__18____ - __28____℃</w:t>
            </w:r>
          </w:p>
        </w:tc>
      </w:tr>
      <w:tr w14:paraId="1A5F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45B71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1" w:type="dxa"/>
            <w:gridSpan w:val="2"/>
            <w:vAlign w:val="center"/>
          </w:tcPr>
          <w:p w14:paraId="7CBAEA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4" w:type="dxa"/>
            <w:gridSpan w:val="2"/>
            <w:vAlign w:val="center"/>
          </w:tcPr>
          <w:p w14:paraId="66722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537460" cy="2462530"/>
                  <wp:effectExtent l="0" t="0" r="15240" b="139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460" cy="246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D6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F237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F0475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0FBD8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2"/>
            <w:vAlign w:val="center"/>
          </w:tcPr>
          <w:p w14:paraId="3AE8A5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797B28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难请理，易受潮</w:t>
            </w:r>
          </w:p>
          <w:p w14:paraId="588A2D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2806D3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手工成本高，难找到原材料</w:t>
            </w:r>
          </w:p>
          <w:p w14:paraId="7CCB9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59195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重心不稳易倒塌</w:t>
            </w:r>
          </w:p>
          <w:p w14:paraId="35DB1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7980B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丑</w:t>
            </w:r>
          </w:p>
        </w:tc>
      </w:tr>
      <w:tr w14:paraId="6C65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FBD4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5C40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5F25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AD1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067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23EE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B37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71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F3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19665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16BA4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0CF5F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636D5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09AF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586C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1BC03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295D2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35DE3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3EED8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1816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8A6F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CB1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71D6C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制作成本不超过：___100_____元</w:t>
            </w:r>
          </w:p>
        </w:tc>
      </w:tr>
      <w:tr w14:paraId="4757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5AE9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7350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4D6C9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在____8___节课内可完成制作</w:t>
            </w:r>
          </w:p>
        </w:tc>
      </w:tr>
      <w:tr w14:paraId="06AE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B9C3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2B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552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6BA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07A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452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0ABE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1C0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4E3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9AD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445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4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EF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4597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E2C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3D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5F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05A5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方案受到青睐</w:t>
            </w:r>
          </w:p>
        </w:tc>
        <w:tc>
          <w:tcPr>
            <w:tcW w:w="2132" w:type="dxa"/>
            <w:vAlign w:val="center"/>
          </w:tcPr>
          <w:p w14:paraId="5C2D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徐紫萱</w:t>
            </w:r>
          </w:p>
        </w:tc>
      </w:tr>
      <w:tr w14:paraId="154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98F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5531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产品受到广泛欢迎</w:t>
            </w:r>
          </w:p>
        </w:tc>
        <w:tc>
          <w:tcPr>
            <w:tcW w:w="2132" w:type="dxa"/>
            <w:vAlign w:val="center"/>
          </w:tcPr>
          <w:p w14:paraId="569B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潘诗婷</w:t>
            </w:r>
          </w:p>
        </w:tc>
      </w:tr>
      <w:tr w14:paraId="438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2BB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5720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3D02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9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35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10E5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7BF6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98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9B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0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有条有理，简洁明了</w:t>
            </w:r>
          </w:p>
        </w:tc>
        <w:tc>
          <w:tcPr>
            <w:tcW w:w="2132" w:type="dxa"/>
            <w:vAlign w:val="center"/>
          </w:tcPr>
          <w:p w14:paraId="2BB1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徐紫萱</w:t>
            </w:r>
          </w:p>
        </w:tc>
      </w:tr>
    </w:tbl>
    <w:p w14:paraId="241CE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A1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让猫咪感到舒服，实用性强</w:t>
            </w: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实木，粗毛线，麻绳，塑料绳，塑料板</w:t>
            </w: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81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29098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半包围式结构</w:t>
            </w: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9E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6DDD2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如图所示，呈箱状</w:t>
            </w: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46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4D4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3D0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DE23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490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27274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了解比较方案和权衡方案的一般过程，从个人方案中选出小组方案，通过小组协作与人机</w:t>
            </w:r>
            <w:bookmarkStart w:id="0" w:name="_GoBack"/>
            <w:bookmarkEnd w:id="0"/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协作的方式，形成最终设计方案并绘制设计草图。</w:t>
            </w:r>
          </w:p>
        </w:tc>
      </w:tr>
      <w:tr w14:paraId="2FD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242D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66BA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648B8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307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61E5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6392" w:type="dxa"/>
            <w:vAlign w:val="center"/>
          </w:tcPr>
          <w:p w14:paraId="16BBF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7B1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59A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6392" w:type="dxa"/>
            <w:vAlign w:val="center"/>
          </w:tcPr>
          <w:p w14:paraId="6901C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7A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6B6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6392" w:type="dxa"/>
            <w:vAlign w:val="center"/>
          </w:tcPr>
          <w:p w14:paraId="351B2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5A64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CFBF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6392" w:type="dxa"/>
            <w:vAlign w:val="center"/>
          </w:tcPr>
          <w:p w14:paraId="53E9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A97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165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6392" w:type="dxa"/>
            <w:vAlign w:val="center"/>
          </w:tcPr>
          <w:p w14:paraId="4DB60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19F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6EB0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18F2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F24F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6392" w:type="dxa"/>
            <w:vAlign w:val="center"/>
          </w:tcPr>
          <w:p w14:paraId="4E0F7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190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B90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24DE7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17F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2822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795C6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0F4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3FEB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43F6B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551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FC5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3D9C4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0E10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B6C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05C1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369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D1A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19D72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7D8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55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469AE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357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CAE3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229A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972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11C46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175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333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</w:t>
            </w:r>
          </w:p>
          <w:p w14:paraId="2BAEE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303A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</w:t>
            </w:r>
          </w:p>
          <w:p w14:paraId="5FC5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0AFA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</w:t>
            </w:r>
          </w:p>
          <w:p w14:paraId="76A19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E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780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721E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6A5D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703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AD07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设计草图（在草图纸上绘制后拍照粘贴）：</w:t>
            </w:r>
          </w:p>
          <w:p w14:paraId="53BF8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5B5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D481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EFA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993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713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3AE5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40B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BCD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EF2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99F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7CD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产品说明：</w:t>
            </w:r>
          </w:p>
          <w:p w14:paraId="7D164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产品尺寸：长（  ）cm，宽（  ）cm，高（  ）cm</w:t>
            </w:r>
          </w:p>
          <w:p w14:paraId="0FF9A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主要材料：</w:t>
            </w:r>
          </w:p>
          <w:p w14:paraId="204C9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主要颜色：</w:t>
            </w:r>
          </w:p>
          <w:p w14:paraId="513B7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设计亮点：</w:t>
            </w:r>
          </w:p>
        </w:tc>
      </w:tr>
    </w:tbl>
    <w:p w14:paraId="2D487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</w:pPr>
    </w:p>
    <w:p w14:paraId="56A3D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AD6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6598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6598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N2MxOWRlNDM3ZmY3MWZkN2I1MDYwMTM0MzkyODAifQ=="/>
  </w:docVars>
  <w:rsids>
    <w:rsidRoot w:val="40300517"/>
    <w:rsid w:val="003F1804"/>
    <w:rsid w:val="00666390"/>
    <w:rsid w:val="006A2456"/>
    <w:rsid w:val="010F4AB6"/>
    <w:rsid w:val="02AF2C38"/>
    <w:rsid w:val="02B74F2E"/>
    <w:rsid w:val="03A53B02"/>
    <w:rsid w:val="04493C23"/>
    <w:rsid w:val="04583A5F"/>
    <w:rsid w:val="04B23100"/>
    <w:rsid w:val="04EA4AF3"/>
    <w:rsid w:val="05CD63D3"/>
    <w:rsid w:val="063E0A32"/>
    <w:rsid w:val="079254DA"/>
    <w:rsid w:val="07E9436B"/>
    <w:rsid w:val="08211A44"/>
    <w:rsid w:val="088272FC"/>
    <w:rsid w:val="0A740EC6"/>
    <w:rsid w:val="0B7E7AE3"/>
    <w:rsid w:val="0BAB4DBC"/>
    <w:rsid w:val="0BD024E6"/>
    <w:rsid w:val="0BE5207C"/>
    <w:rsid w:val="0C1F4E62"/>
    <w:rsid w:val="0C5C64E1"/>
    <w:rsid w:val="0CD143AE"/>
    <w:rsid w:val="0CDC4D1A"/>
    <w:rsid w:val="0D1645BE"/>
    <w:rsid w:val="0E947D89"/>
    <w:rsid w:val="0F4B48EC"/>
    <w:rsid w:val="0FF54858"/>
    <w:rsid w:val="104E5AF0"/>
    <w:rsid w:val="10A67900"/>
    <w:rsid w:val="10AB75FC"/>
    <w:rsid w:val="11360C84"/>
    <w:rsid w:val="127C300E"/>
    <w:rsid w:val="138D1297"/>
    <w:rsid w:val="14280CD5"/>
    <w:rsid w:val="15973CBB"/>
    <w:rsid w:val="1661013C"/>
    <w:rsid w:val="170D2487"/>
    <w:rsid w:val="17667DE9"/>
    <w:rsid w:val="178070FD"/>
    <w:rsid w:val="19143FA0"/>
    <w:rsid w:val="19617762"/>
    <w:rsid w:val="1A954C6D"/>
    <w:rsid w:val="1B3A5814"/>
    <w:rsid w:val="1B641070"/>
    <w:rsid w:val="1BDB2542"/>
    <w:rsid w:val="1C117EF6"/>
    <w:rsid w:val="1E713369"/>
    <w:rsid w:val="1FBF6526"/>
    <w:rsid w:val="20140D2A"/>
    <w:rsid w:val="207B79D9"/>
    <w:rsid w:val="209A10AD"/>
    <w:rsid w:val="20CE0ED9"/>
    <w:rsid w:val="236D2C2B"/>
    <w:rsid w:val="23C53FBE"/>
    <w:rsid w:val="23DC62FB"/>
    <w:rsid w:val="25AD72C5"/>
    <w:rsid w:val="267143BB"/>
    <w:rsid w:val="279664C8"/>
    <w:rsid w:val="27C95882"/>
    <w:rsid w:val="2834649F"/>
    <w:rsid w:val="28D16E95"/>
    <w:rsid w:val="28E62B38"/>
    <w:rsid w:val="29B63DDE"/>
    <w:rsid w:val="2A64640A"/>
    <w:rsid w:val="2ACE5F27"/>
    <w:rsid w:val="2BD10619"/>
    <w:rsid w:val="2CA03A2E"/>
    <w:rsid w:val="2CEB0938"/>
    <w:rsid w:val="2DC53663"/>
    <w:rsid w:val="2DDB4C35"/>
    <w:rsid w:val="2DE0224B"/>
    <w:rsid w:val="2EFA558F"/>
    <w:rsid w:val="2F215A85"/>
    <w:rsid w:val="2F464330"/>
    <w:rsid w:val="2F702F51"/>
    <w:rsid w:val="30332B06"/>
    <w:rsid w:val="313F45C2"/>
    <w:rsid w:val="31564831"/>
    <w:rsid w:val="31C75BFC"/>
    <w:rsid w:val="32637723"/>
    <w:rsid w:val="36C24BE4"/>
    <w:rsid w:val="378E2A66"/>
    <w:rsid w:val="38CC3AF8"/>
    <w:rsid w:val="392C0A52"/>
    <w:rsid w:val="39365415"/>
    <w:rsid w:val="397130AC"/>
    <w:rsid w:val="3AFD2301"/>
    <w:rsid w:val="3B3252E6"/>
    <w:rsid w:val="3BFC2FF7"/>
    <w:rsid w:val="3C004E84"/>
    <w:rsid w:val="3CC46A9D"/>
    <w:rsid w:val="3CFD6976"/>
    <w:rsid w:val="3D2B0C42"/>
    <w:rsid w:val="3EEC4EF4"/>
    <w:rsid w:val="40300517"/>
    <w:rsid w:val="40860833"/>
    <w:rsid w:val="4092099C"/>
    <w:rsid w:val="41A43864"/>
    <w:rsid w:val="41F108FF"/>
    <w:rsid w:val="436A288B"/>
    <w:rsid w:val="43744836"/>
    <w:rsid w:val="43FF6859"/>
    <w:rsid w:val="44463319"/>
    <w:rsid w:val="454D5685"/>
    <w:rsid w:val="457C2402"/>
    <w:rsid w:val="469A6FE4"/>
    <w:rsid w:val="47136D96"/>
    <w:rsid w:val="47F646ED"/>
    <w:rsid w:val="48883C05"/>
    <w:rsid w:val="48BA115D"/>
    <w:rsid w:val="49C01457"/>
    <w:rsid w:val="4ABF5418"/>
    <w:rsid w:val="4B502367"/>
    <w:rsid w:val="4E270724"/>
    <w:rsid w:val="4EC4769C"/>
    <w:rsid w:val="4F4D0777"/>
    <w:rsid w:val="502A5888"/>
    <w:rsid w:val="509947B0"/>
    <w:rsid w:val="50BE4216"/>
    <w:rsid w:val="50BF7031"/>
    <w:rsid w:val="526E42F6"/>
    <w:rsid w:val="529F248F"/>
    <w:rsid w:val="57DA3EC6"/>
    <w:rsid w:val="5999137D"/>
    <w:rsid w:val="5B364B24"/>
    <w:rsid w:val="5B914A01"/>
    <w:rsid w:val="5ECC5D50"/>
    <w:rsid w:val="5F9F3824"/>
    <w:rsid w:val="64F260A4"/>
    <w:rsid w:val="652860DA"/>
    <w:rsid w:val="671F3AEA"/>
    <w:rsid w:val="67DA6DE3"/>
    <w:rsid w:val="689F131E"/>
    <w:rsid w:val="689F494A"/>
    <w:rsid w:val="690D5D85"/>
    <w:rsid w:val="6BC21A76"/>
    <w:rsid w:val="6BC62982"/>
    <w:rsid w:val="6C3513D9"/>
    <w:rsid w:val="6D3377BA"/>
    <w:rsid w:val="6D353A7E"/>
    <w:rsid w:val="6EA36ACE"/>
    <w:rsid w:val="708727AC"/>
    <w:rsid w:val="711E68DF"/>
    <w:rsid w:val="71AF12E6"/>
    <w:rsid w:val="720226B9"/>
    <w:rsid w:val="721F3278"/>
    <w:rsid w:val="72712A3F"/>
    <w:rsid w:val="730A75A3"/>
    <w:rsid w:val="73130026"/>
    <w:rsid w:val="74E90FB2"/>
    <w:rsid w:val="75047B9A"/>
    <w:rsid w:val="75587EE6"/>
    <w:rsid w:val="78D45AB3"/>
    <w:rsid w:val="79187168"/>
    <w:rsid w:val="7B175980"/>
    <w:rsid w:val="7BB35E76"/>
    <w:rsid w:val="7C0D56F7"/>
    <w:rsid w:val="7D194AB9"/>
    <w:rsid w:val="7D9263DA"/>
    <w:rsid w:val="7E582D05"/>
    <w:rsid w:val="7E9F0934"/>
    <w:rsid w:val="7EB45827"/>
    <w:rsid w:val="7F403EC5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1096</Words>
  <Characters>1232</Characters>
  <Lines>0</Lines>
  <Paragraphs>0</Paragraphs>
  <TotalTime>0</TotalTime>
  <ScaleCrop>false</ScaleCrop>
  <LinksUpToDate>false</LinksUpToDate>
  <CharactersWithSpaces>1292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2026-03-18T07:07:44Z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01A8BEA512394EB2AE2D3C055597B373_13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